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24" w:rsidRPr="00BC2E24" w:rsidRDefault="00BC2E24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E24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BC2E24" w:rsidRPr="00D7531D" w:rsidRDefault="00BC2E24" w:rsidP="00D7531D">
      <w:pPr>
        <w:rPr>
          <w:rFonts w:ascii="Times New Roman" w:eastAsia="Times New Roman" w:hAnsi="Times New Roman" w:cs="Times New Roman"/>
          <w:sz w:val="24"/>
          <w:szCs w:val="24"/>
        </w:rPr>
      </w:pPr>
      <w:r w:rsidRPr="00BC2E24">
        <w:rPr>
          <w:rFonts w:ascii="Times New Roman" w:eastAsia="Calibri" w:hAnsi="Times New Roman" w:cs="Times New Roman"/>
          <w:sz w:val="24"/>
          <w:szCs w:val="24"/>
        </w:rPr>
        <w:t>к уровню профессионального образования, специальностям и направлениям подготовки, стажу государственной гражданской службы, профессионально-функциональным знаниям и умениям, необходимым для замещения должност</w:t>
      </w:r>
      <w:r w:rsidR="00755763">
        <w:rPr>
          <w:rFonts w:ascii="Times New Roman" w:eastAsia="Calibri" w:hAnsi="Times New Roman" w:cs="Times New Roman"/>
          <w:sz w:val="24"/>
          <w:szCs w:val="24"/>
        </w:rPr>
        <w:t>ей</w:t>
      </w:r>
      <w:r w:rsidRPr="00BC2E2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Донецкой Народной </w:t>
      </w:r>
      <w:r w:rsidRPr="00D7531D">
        <w:rPr>
          <w:rFonts w:ascii="Times New Roman" w:eastAsia="Calibri" w:hAnsi="Times New Roman" w:cs="Times New Roman"/>
          <w:sz w:val="24"/>
          <w:szCs w:val="24"/>
        </w:rPr>
        <w:t xml:space="preserve">Республики в </w:t>
      </w:r>
      <w:bookmarkStart w:id="0" w:name="_GoBack"/>
      <w:bookmarkEnd w:id="0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7A41">
        <w:rPr>
          <w:rFonts w:ascii="Times New Roman" w:eastAsia="Times New Roman" w:hAnsi="Times New Roman" w:cs="Times New Roman"/>
          <w:sz w:val="24"/>
          <w:szCs w:val="24"/>
        </w:rPr>
        <w:t>Никитов</w:t>
      </w:r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ского района   г</w:t>
      </w:r>
      <w:proofErr w:type="gramStart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орловка</w:t>
      </w:r>
      <w:r w:rsidR="00755763"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подразделениях</w:t>
      </w:r>
    </w:p>
    <w:p w:rsidR="00BC2E24" w:rsidRPr="00BC2E24" w:rsidRDefault="00BC2E24" w:rsidP="00BC2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426"/>
        <w:gridCol w:w="2239"/>
        <w:gridCol w:w="1843"/>
        <w:gridCol w:w="2835"/>
        <w:gridCol w:w="1985"/>
        <w:gridCol w:w="2976"/>
        <w:gridCol w:w="2977"/>
      </w:tblGrid>
      <w:tr w:rsidR="00BC2E24" w:rsidRPr="00BC2E24" w:rsidTr="007D5FB2">
        <w:trPr>
          <w:trHeight w:val="517"/>
        </w:trPr>
        <w:tc>
          <w:tcPr>
            <w:tcW w:w="426" w:type="dxa"/>
            <w:vMerge w:val="restart"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10773" w:type="dxa"/>
            <w:gridSpan w:val="4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требования для замещения должности государственной гражданской службы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Донецкой Народной Республики </w:t>
            </w:r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BC2E24" w:rsidRPr="00BC2E24" w:rsidTr="007D5FB2">
        <w:trPr>
          <w:trHeight w:val="1580"/>
        </w:trPr>
        <w:tc>
          <w:tcPr>
            <w:tcW w:w="426" w:type="dxa"/>
            <w:vMerge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уровню профессионального</w:t>
            </w:r>
            <w:r w:rsidR="00DC5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знаниям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умениям</w:t>
            </w:r>
          </w:p>
        </w:tc>
      </w:tr>
      <w:tr w:rsidR="00BC2E24" w:rsidRPr="00BC2E24" w:rsidTr="007D5FB2">
        <w:trPr>
          <w:trHeight w:val="159"/>
        </w:trPr>
        <w:tc>
          <w:tcPr>
            <w:tcW w:w="42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7C8" w:rsidRPr="00A667C8" w:rsidTr="00A667C8">
        <w:trPr>
          <w:trHeight w:val="159"/>
        </w:trPr>
        <w:tc>
          <w:tcPr>
            <w:tcW w:w="15281" w:type="dxa"/>
            <w:gridSpan w:val="7"/>
            <w:vAlign w:val="center"/>
          </w:tcPr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3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Никитов</w:t>
            </w: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района г</w:t>
            </w:r>
            <w:proofErr w:type="gramStart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A667C8" w:rsidRP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BC2" w:rsidRPr="00BC2E24" w:rsidTr="00F844FE">
        <w:trPr>
          <w:trHeight w:val="159"/>
        </w:trPr>
        <w:tc>
          <w:tcPr>
            <w:tcW w:w="426" w:type="dxa"/>
          </w:tcPr>
          <w:p w:rsidR="00643BC2" w:rsidRPr="00BC2E24" w:rsidRDefault="00643BC2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643BC2" w:rsidRPr="00BC2E24" w:rsidRDefault="00643BC2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Нвчальник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843" w:type="dxa"/>
          </w:tcPr>
          <w:p w:rsidR="00643BC2" w:rsidRDefault="00643BC2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«руководитель»</w:t>
            </w:r>
          </w:p>
          <w:p w:rsidR="00643BC2" w:rsidRPr="00A667C8" w:rsidRDefault="00643BC2" w:rsidP="00A667C8">
            <w:pP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</w:pPr>
          </w:p>
          <w:p w:rsidR="00643BC2" w:rsidRPr="00A667C8" w:rsidRDefault="00643BC2" w:rsidP="00A66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ведущ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ая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а</w:t>
            </w:r>
            <w:r w:rsidRPr="00A667C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 должностей</w:t>
            </w:r>
          </w:p>
        </w:tc>
        <w:tc>
          <w:tcPr>
            <w:tcW w:w="2835" w:type="dxa"/>
          </w:tcPr>
          <w:p w:rsidR="00643BC2" w:rsidRPr="00BC2E24" w:rsidRDefault="00643BC2" w:rsidP="00F844FE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643BC2" w:rsidRPr="00BC2E24" w:rsidRDefault="00643BC2" w:rsidP="00F844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3BC2" w:rsidRPr="00847ADC" w:rsidRDefault="00643BC2" w:rsidP="00AE0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643BC2" w:rsidRPr="002F0F38" w:rsidRDefault="00643BC2" w:rsidP="003E17DA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>наличие базовых знаний, необходимых для замещения должности гражданской службы, включая знания: государственного языка Донецкой Народной Республики (русского языка);</w:t>
            </w:r>
          </w:p>
          <w:p w:rsidR="00643BC2" w:rsidRPr="002F0F38" w:rsidRDefault="00643BC2" w:rsidP="003E17DA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 Конституции Донецкой Народной Республики, государственной гражданской службы;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локальных нормативных актов администрации города Горловка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Никитов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ского района 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.Г</w:t>
            </w:r>
            <w:proofErr w:type="gramEnd"/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орловка; п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орядка работы со служебной информацией, делопроизводства и документооборота, норм делового общения; э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тики служебного поведения и правил делового общения;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равил и норм охраны труда, техники безопасности, производственной санитарии и противопожарной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безопасности; в области информационно-коммуникационных технологий.</w:t>
            </w:r>
          </w:p>
          <w:p w:rsidR="00643BC2" w:rsidRDefault="00643BC2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3BC2" w:rsidRPr="00953789" w:rsidRDefault="00643BC2" w:rsidP="00953789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F0F38">
              <w:rPr>
                <w:sz w:val="20"/>
                <w:szCs w:val="20"/>
              </w:rPr>
              <w:t xml:space="preserve">сходя из специфики исполнения должностных обязанностей: </w:t>
            </w:r>
            <w:r w:rsidRPr="00953789">
              <w:rPr>
                <w:sz w:val="20"/>
                <w:szCs w:val="20"/>
              </w:rPr>
              <w:t>понятия проекта нормативного правового акта, инструменты и этапы его разработки;</w:t>
            </w:r>
            <w:r>
              <w:rPr>
                <w:sz w:val="20"/>
                <w:szCs w:val="20"/>
              </w:rPr>
              <w:t xml:space="preserve"> </w:t>
            </w:r>
            <w:r w:rsidRPr="00953789">
              <w:rPr>
                <w:sz w:val="20"/>
                <w:szCs w:val="20"/>
              </w:rPr>
              <w:t>законодательства об обращениях граждан;</w:t>
            </w:r>
            <w:r>
              <w:rPr>
                <w:sz w:val="20"/>
                <w:szCs w:val="20"/>
              </w:rPr>
              <w:t xml:space="preserve"> </w:t>
            </w:r>
            <w:r w:rsidRPr="00953789">
              <w:rPr>
                <w:sz w:val="20"/>
                <w:szCs w:val="20"/>
              </w:rPr>
              <w:t>законодательства о труде и порядке прохождения государственной гражданской службе;</w:t>
            </w:r>
            <w:r>
              <w:rPr>
                <w:sz w:val="20"/>
                <w:szCs w:val="20"/>
              </w:rPr>
              <w:t xml:space="preserve"> </w:t>
            </w:r>
            <w:r w:rsidRPr="00953789">
              <w:rPr>
                <w:sz w:val="20"/>
                <w:szCs w:val="20"/>
              </w:rPr>
              <w:t>нормативно-правовых актов в сфере делопроизводства и документооборота;</w:t>
            </w:r>
            <w:r>
              <w:rPr>
                <w:sz w:val="20"/>
                <w:szCs w:val="20"/>
              </w:rPr>
              <w:t xml:space="preserve"> </w:t>
            </w:r>
            <w:r w:rsidRPr="00953789">
              <w:rPr>
                <w:sz w:val="20"/>
                <w:szCs w:val="20"/>
              </w:rPr>
              <w:t>нормативно-правовых актов, регламентирующих архивное дело</w:t>
            </w:r>
            <w:r>
              <w:rPr>
                <w:sz w:val="20"/>
                <w:szCs w:val="20"/>
              </w:rPr>
              <w:t>.</w:t>
            </w:r>
            <w:r w:rsidRPr="00953789">
              <w:rPr>
                <w:rFonts w:eastAsia="Calibri"/>
                <w:kern w:val="36"/>
                <w:sz w:val="20"/>
                <w:szCs w:val="20"/>
              </w:rPr>
              <w:t xml:space="preserve">     </w:t>
            </w:r>
          </w:p>
          <w:p w:rsidR="00643BC2" w:rsidRPr="002F0F38" w:rsidRDefault="00643BC2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43BC2" w:rsidRPr="00131587" w:rsidRDefault="00643BC2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обладать следующими умениями: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тратегического мышления и планирования,</w:t>
            </w:r>
          </w:p>
          <w:p w:rsidR="00643BC2" w:rsidRDefault="00643BC2" w:rsidP="001315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31587">
              <w:rPr>
                <w:rFonts w:ascii="Times New Roman" w:hAnsi="Times New Roman"/>
                <w:sz w:val="20"/>
                <w:szCs w:val="20"/>
              </w:rPr>
              <w:t>принятия управленческого решения и осуществления контроля</w:t>
            </w:r>
            <w:r>
              <w:rPr>
                <w:rFonts w:ascii="Times New Roman" w:hAnsi="Times New Roman"/>
                <w:sz w:val="20"/>
                <w:szCs w:val="20"/>
              </w:rPr>
              <w:t>; в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рганизации деятельности подчиненных подразделений и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lastRenderedPageBreak/>
              <w:t>лиц по выполнению планов</w:t>
            </w:r>
            <w:r>
              <w:rPr>
                <w:rFonts w:ascii="Times New Roman" w:hAnsi="Times New Roman"/>
                <w:sz w:val="20"/>
                <w:szCs w:val="20"/>
              </w:rPr>
              <w:t>; р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уководства, оперативного принятия и реализации управленческих решений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</w:t>
            </w:r>
            <w:r w:rsidRPr="0013158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ладения официально-деловым стилем письма, работы с документами, деловой корреспонденцией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;</w:t>
            </w:r>
            <w:proofErr w:type="gramEnd"/>
            <w:r w:rsidRPr="0013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аботы на компью</w:t>
            </w:r>
            <w:r>
              <w:rPr>
                <w:rFonts w:ascii="Times New Roman" w:hAnsi="Times New Roman"/>
                <w:sz w:val="20"/>
                <w:szCs w:val="20"/>
              </w:rPr>
              <w:t>терной   и  другой  оргтехнике, р</w:t>
            </w:r>
            <w:r w:rsidRPr="00131587">
              <w:rPr>
                <w:rFonts w:ascii="Times New Roman" w:eastAsia="Calibri" w:hAnsi="Times New Roman"/>
                <w:sz w:val="20"/>
                <w:szCs w:val="20"/>
              </w:rPr>
              <w:t>аботы в стрессовых условиях, адаптации к новой ситуации и принятия новых подходов в решении поставленных задач</w:t>
            </w:r>
          </w:p>
          <w:p w:rsidR="00643BC2" w:rsidRPr="00131587" w:rsidRDefault="00643BC2" w:rsidP="001315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3BC2" w:rsidRPr="00131587" w:rsidRDefault="00643BC2" w:rsidP="0013158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31587">
              <w:rPr>
                <w:rFonts w:ascii="Times New Roman" w:eastAsia="Calibri" w:hAnsi="Times New Roman"/>
                <w:sz w:val="20"/>
                <w:szCs w:val="20"/>
              </w:rPr>
              <w:t>сходя из специфики исполняемых должностных обязанностей: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 конструктивного и эффективного стиля руководства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организации и обеспечения выполнения задач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3BC2" w:rsidRPr="00131587" w:rsidRDefault="00643BC2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оперативного принятия и реализации управленческих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квалифицированного планирования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3BC2" w:rsidRPr="00131587" w:rsidRDefault="00643BC2" w:rsidP="00131587">
            <w:pPr>
              <w:jc w:val="both"/>
              <w:rPr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контроля, анализа и прогнозирования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ведения деловых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>публичных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3BC2" w:rsidRPr="00131587" w:rsidRDefault="00643BC2" w:rsidP="001315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587">
              <w:rPr>
                <w:rFonts w:ascii="Times New Roman" w:hAnsi="Times New Roman"/>
                <w:sz w:val="20"/>
                <w:szCs w:val="20"/>
              </w:rPr>
              <w:t>эффективного планирования, организации работы подчиненных и контроля её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31587">
              <w:rPr>
                <w:rFonts w:ascii="Times New Roman" w:hAnsi="Times New Roman"/>
                <w:sz w:val="20"/>
                <w:szCs w:val="20"/>
              </w:rPr>
              <w:t xml:space="preserve">организации подготовки проектов правовых актов, информационно-аналитических материалов, иных документов </w:t>
            </w:r>
          </w:p>
        </w:tc>
      </w:tr>
      <w:tr w:rsidR="00643BC2" w:rsidRPr="00BC2E24" w:rsidTr="007D5FB2">
        <w:trPr>
          <w:trHeight w:val="159"/>
        </w:trPr>
        <w:tc>
          <w:tcPr>
            <w:tcW w:w="426" w:type="dxa"/>
          </w:tcPr>
          <w:p w:rsidR="00643BC2" w:rsidRPr="00BC2E24" w:rsidRDefault="00643BC2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</w:tcPr>
          <w:p w:rsidR="00643BC2" w:rsidRPr="00BC2E24" w:rsidRDefault="00643BC2" w:rsidP="00237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жилищно-коммунального хозяйства</w:t>
            </w:r>
          </w:p>
        </w:tc>
        <w:tc>
          <w:tcPr>
            <w:tcW w:w="1843" w:type="dxa"/>
          </w:tcPr>
          <w:p w:rsidR="00643BC2" w:rsidRDefault="00643BC2" w:rsidP="00A6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3BC2" w:rsidRPr="00071226" w:rsidRDefault="00643BC2" w:rsidP="00A66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C2" w:rsidRPr="00071226" w:rsidRDefault="00643BC2" w:rsidP="0007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</w:p>
        </w:tc>
        <w:tc>
          <w:tcPr>
            <w:tcW w:w="2835" w:type="dxa"/>
          </w:tcPr>
          <w:p w:rsidR="00643BC2" w:rsidRPr="00071226" w:rsidRDefault="00643BC2" w:rsidP="009537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наличие высше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43BC2" w:rsidRPr="00847ADC" w:rsidRDefault="00643BC2" w:rsidP="00AE0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643BC2" w:rsidRDefault="00643BC2" w:rsidP="006C27BF">
            <w:pPr>
              <w:pStyle w:val="a6"/>
              <w:rPr>
                <w:sz w:val="20"/>
                <w:szCs w:val="20"/>
              </w:rPr>
            </w:pPr>
            <w:proofErr w:type="gramStart"/>
            <w:r w:rsidRPr="006C27BF">
              <w:rPr>
                <w:sz w:val="20"/>
                <w:szCs w:val="20"/>
              </w:rPr>
              <w:t xml:space="preserve">наличие базовых знаний, необходимых для замещения должности гражданской службы, включая знание: государственного языка Донецкой Народной Республики (русского языка); знаний основ Конституции </w:t>
            </w:r>
            <w:r w:rsidRPr="006C27BF">
              <w:rPr>
                <w:sz w:val="20"/>
                <w:szCs w:val="20"/>
              </w:rPr>
              <w:lastRenderedPageBreak/>
              <w:t>Донецкой Народной Республики, о государственной гражданской службе должен обладать следующими умениями: умение мыслить системно (стратегически); умение рационально использовать служебное время и достигать положительного результата; умение эффективно планировать работу, своевременно и качественно ее выполнять;</w:t>
            </w:r>
            <w:proofErr w:type="gramEnd"/>
            <w:r w:rsidRPr="006C27BF">
              <w:rPr>
                <w:sz w:val="20"/>
                <w:szCs w:val="20"/>
              </w:rPr>
              <w:t xml:space="preserve"> умение работать в стрессовых условиях;</w:t>
            </w:r>
            <w:r>
              <w:rPr>
                <w:sz w:val="20"/>
                <w:szCs w:val="20"/>
              </w:rPr>
              <w:t xml:space="preserve"> знание </w:t>
            </w:r>
            <w:r w:rsidRPr="006C27BF">
              <w:rPr>
                <w:sz w:val="20"/>
                <w:szCs w:val="20"/>
              </w:rPr>
              <w:t xml:space="preserve">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знаний локальных нормативных актов администрации города Горловка, регламентирующих служебную деятельность; знаний основ делопроизводства и документооборота; знания в области информационно-коммуникационных технологий. </w:t>
            </w:r>
          </w:p>
          <w:p w:rsidR="00643BC2" w:rsidRPr="00EE0613" w:rsidRDefault="00643BC2" w:rsidP="006548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C27BF">
              <w:rPr>
                <w:sz w:val="20"/>
                <w:szCs w:val="20"/>
              </w:rPr>
              <w:t xml:space="preserve">исходя из специфики исполняемых должностных обязанностей: знаний конкретных нормативных правовых актов Донецкой Народной Республики, нормативных правовых актов администрации, регулирующих вопросы жилищно-коммунальной сферы, связанные с исполнением должностных обязанностей; знаний писем и рекомендаций </w:t>
            </w:r>
            <w:r w:rsidRPr="006C27BF">
              <w:rPr>
                <w:sz w:val="20"/>
                <w:szCs w:val="20"/>
              </w:rPr>
              <w:lastRenderedPageBreak/>
              <w:t>государственных органов, содержащих разъяснения</w:t>
            </w:r>
            <w:r>
              <w:rPr>
                <w:sz w:val="20"/>
                <w:szCs w:val="20"/>
              </w:rPr>
              <w:t xml:space="preserve"> по определенным вопросам</w:t>
            </w:r>
          </w:p>
        </w:tc>
        <w:tc>
          <w:tcPr>
            <w:tcW w:w="2977" w:type="dxa"/>
          </w:tcPr>
          <w:p w:rsidR="00643BC2" w:rsidRPr="002F0CA9" w:rsidRDefault="00643BC2" w:rsidP="002F0CA9">
            <w:pPr>
              <w:jc w:val="both"/>
              <w:rPr>
                <w:sz w:val="20"/>
                <w:szCs w:val="20"/>
              </w:rPr>
            </w:pPr>
            <w:r w:rsidRPr="002F0C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должен обладать следующими умениями: с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 xml:space="preserve">тратегического мышления и планирования, прогнозирования последствий принимаемых решений, разработки программных документов; ведение деловых переговоров с представителями 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государственных органов, организаций, учреждений, предприятий; разрешения конфликтов; организации личного труда и эффективного планирования рабочего времени; р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в стрессовых условиях; р</w:t>
            </w:r>
            <w:r w:rsidRPr="002F0CA9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аботы на компьютерной и другой оргтехнике, необходимом программном обеспечении</w:t>
            </w:r>
          </w:p>
          <w:p w:rsidR="00643BC2" w:rsidRPr="002F0CA9" w:rsidRDefault="00643BC2" w:rsidP="002F0C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Pr="002F0CA9" w:rsidRDefault="00643BC2" w:rsidP="002F0C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A9">
              <w:rPr>
                <w:rFonts w:ascii="Times New Roman" w:eastAsia="Calibri" w:hAnsi="Times New Roman"/>
                <w:sz w:val="20"/>
                <w:szCs w:val="20"/>
              </w:rPr>
              <w:t xml:space="preserve">исходя из специфики исполняемых должностных обязанностей: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нновационного мышления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к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онтроля, анализа и прогнозирования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к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оммуникативного взаимодействия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в стрессовых условиях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в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ладения официально-деловым стилем письма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о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перативного принятия и реализации управленческих решений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аботы с внутренними и периферийными устройствами компьютера, с информационно-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F0CA9">
              <w:rPr>
                <w:rFonts w:ascii="Times New Roman" w:eastAsia="Calibri" w:hAnsi="Times New Roman" w:cs="Times New Roman"/>
                <w:sz w:val="20"/>
                <w:szCs w:val="20"/>
              </w:rPr>
              <w:t>елекоммуникационными сетями, в том числе сетью Интернет, с операционной системой, электронной почтой, работы в текстовом редакторе, работы с электронными таблицами, специальным программным обеспечением, подготовкой презентаций</w:t>
            </w:r>
          </w:p>
        </w:tc>
      </w:tr>
      <w:tr w:rsidR="00643BC2" w:rsidRPr="00BC2E24" w:rsidTr="007D5FB2">
        <w:trPr>
          <w:trHeight w:val="159"/>
        </w:trPr>
        <w:tc>
          <w:tcPr>
            <w:tcW w:w="15281" w:type="dxa"/>
            <w:gridSpan w:val="7"/>
          </w:tcPr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Pr="00BC2E24" w:rsidRDefault="00643BC2" w:rsidP="00BC2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труда и социальной защиты населения  а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Никитовского района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C2" w:rsidRPr="00BC2E24" w:rsidTr="007D5FB2">
        <w:trPr>
          <w:trHeight w:val="159"/>
        </w:trPr>
        <w:tc>
          <w:tcPr>
            <w:tcW w:w="426" w:type="dxa"/>
          </w:tcPr>
          <w:p w:rsidR="00643BC2" w:rsidRPr="00BC2E24" w:rsidRDefault="00643BC2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643BC2" w:rsidRPr="00847ADC" w:rsidRDefault="00643BC2" w:rsidP="00B90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вопросам труда и социально-трудовых отношений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3BC2" w:rsidRPr="00847ADC" w:rsidRDefault="00643BC2" w:rsidP="00B907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«руководители»,</w:t>
            </w:r>
          </w:p>
          <w:p w:rsidR="00643BC2" w:rsidRPr="00847ADC" w:rsidRDefault="00643BC2" w:rsidP="00B907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Pr="00847ADC" w:rsidRDefault="00643BC2" w:rsidP="00B907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</w:t>
            </w:r>
          </w:p>
          <w:p w:rsidR="00643BC2" w:rsidRPr="00847ADC" w:rsidRDefault="00643BC2" w:rsidP="00B90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должностей</w:t>
            </w:r>
          </w:p>
          <w:p w:rsidR="00643BC2" w:rsidRPr="00847ADC" w:rsidRDefault="00643BC2" w:rsidP="00B907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BC2" w:rsidRPr="00847ADC" w:rsidRDefault="00643BC2" w:rsidP="00B90769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643BC2" w:rsidRPr="00847ADC" w:rsidRDefault="00643BC2" w:rsidP="00B90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3BC2" w:rsidRPr="00847ADC" w:rsidRDefault="00643BC2" w:rsidP="00B90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643BC2" w:rsidRDefault="00643BC2" w:rsidP="00B9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базовых знаний, необходимых для замещения должности гражданской службы, включая знание: государственного языка Донецкой Народной Республики (русского языка); основ Конституции Донецкой Народной Республики,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государственной гражданской службе;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законов и иных нормативных правовых актов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направлению деятельности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труктурного подразделения, применительно к исполнению должностных обязанностей;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основ делопроизводства и документооборота; в области информационно-коммуникационных технологий.</w:t>
            </w:r>
          </w:p>
          <w:p w:rsidR="00643BC2" w:rsidRDefault="00643BC2" w:rsidP="00B9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C2" w:rsidRPr="00847ADC" w:rsidRDefault="00643BC2" w:rsidP="006C27BF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сходя из специфики исполняемых должностных обязанностей: знание конкретных нормативных правовых актов Донецкой Народной Республики, регулирующих вопросы </w:t>
            </w:r>
            <w:r>
              <w:rPr>
                <w:rFonts w:ascii="Times New Roman" w:hAnsi="Times New Roman"/>
                <w:sz w:val="20"/>
                <w:szCs w:val="20"/>
              </w:rPr>
              <w:t>труда и социально-трудовых отношений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, связанные с исполнением должностных обязанностей; </w:t>
            </w:r>
            <w:r w:rsidRPr="006523DD">
              <w:rPr>
                <w:rFonts w:ascii="Times New Roman" w:hAnsi="Times New Roman"/>
                <w:sz w:val="20"/>
                <w:szCs w:val="20"/>
              </w:rPr>
              <w:t xml:space="preserve">знание регулирования социально-трудовых отношений и порядка заключения коллективных </w:t>
            </w:r>
            <w:r w:rsidRPr="006523DD">
              <w:rPr>
                <w:rFonts w:ascii="Times New Roman" w:hAnsi="Times New Roman"/>
                <w:sz w:val="20"/>
                <w:szCs w:val="20"/>
              </w:rPr>
              <w:lastRenderedPageBreak/>
              <w:t>договоров, их уведомительной регистрации;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мероприятий в сфере охраны труда, социальной защиты трудящихся, занятых на работах с тяжелыми и вредными условиями труда;</w:t>
            </w:r>
            <w:proofErr w:type="gramEnd"/>
            <w:r w:rsidRPr="00FC2734">
              <w:rPr>
                <w:rFonts w:ascii="Times New Roman" w:hAnsi="Times New Roman" w:cs="Times New Roman"/>
                <w:sz w:val="20"/>
                <w:szCs w:val="20"/>
              </w:rPr>
              <w:t xml:space="preserve"> 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инга в сфере социально-трудовых отношений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; порядка оплаты труда и надлежащих условий труда;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мероприятий по подготовке к защите в сфере гражданской обороны;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трудового, гражданского права.</w:t>
            </w:r>
          </w:p>
        </w:tc>
        <w:tc>
          <w:tcPr>
            <w:tcW w:w="2977" w:type="dxa"/>
          </w:tcPr>
          <w:p w:rsidR="00643BC2" w:rsidRPr="00847ADC" w:rsidRDefault="00643BC2" w:rsidP="00B907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ADC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lastRenderedPageBreak/>
              <w:t>должен обладать следующими умениями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мыслить системно (стратегически); умение рационально использовать служебное время и дост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игать положительного результата;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эффективно планировать работу, своевременно и качественно ее выполнять; умение работать в стрессовых условиях; умение работать со служ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ебными документами;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 умения;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вести деловые переговоры с представителями государственных органов, организаций, учреждений, предприятий;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этики делового общения;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совершенствование своего профессионального уровня; владение официально-деловым стилем письма.</w:t>
            </w:r>
          </w:p>
          <w:p w:rsidR="00643BC2" w:rsidRPr="00847ADC" w:rsidRDefault="00643BC2" w:rsidP="00B907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Default="00643BC2" w:rsidP="00B9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сходя из специфики исполняемых должностных обязанностей: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служебную деятельность;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систематизации, подготовки аналитических и информационных материалов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профилю деятельности;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информацией (анализ, систематизация, структурирование);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 деловых писем;  организационной работы;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аналитической работы;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консультирования;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публичных выступлений.</w:t>
            </w:r>
            <w:proofErr w:type="gramEnd"/>
          </w:p>
          <w:p w:rsidR="00643BC2" w:rsidRDefault="00643BC2" w:rsidP="00B9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C2" w:rsidRPr="00847ADC" w:rsidRDefault="00643BC2" w:rsidP="00B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CBD" w:rsidRDefault="00AE4CBD"/>
    <w:sectPr w:rsidR="00AE4CBD" w:rsidSect="006548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CF1"/>
    <w:rsid w:val="000620EF"/>
    <w:rsid w:val="00071226"/>
    <w:rsid w:val="000A039E"/>
    <w:rsid w:val="000D7B6C"/>
    <w:rsid w:val="00131587"/>
    <w:rsid w:val="00165997"/>
    <w:rsid w:val="001661B7"/>
    <w:rsid w:val="001B5C0E"/>
    <w:rsid w:val="001C28BF"/>
    <w:rsid w:val="001C5849"/>
    <w:rsid w:val="001E2E65"/>
    <w:rsid w:val="00237A41"/>
    <w:rsid w:val="00271ACA"/>
    <w:rsid w:val="002A41BA"/>
    <w:rsid w:val="002F0CA9"/>
    <w:rsid w:val="002F0F38"/>
    <w:rsid w:val="003E17DA"/>
    <w:rsid w:val="003F5CF1"/>
    <w:rsid w:val="004174B6"/>
    <w:rsid w:val="004413E5"/>
    <w:rsid w:val="00513ADF"/>
    <w:rsid w:val="00643BC2"/>
    <w:rsid w:val="00654882"/>
    <w:rsid w:val="006C27BF"/>
    <w:rsid w:val="00755763"/>
    <w:rsid w:val="00810B5B"/>
    <w:rsid w:val="00812DBF"/>
    <w:rsid w:val="00882DB7"/>
    <w:rsid w:val="0089628F"/>
    <w:rsid w:val="008B02F6"/>
    <w:rsid w:val="008F5257"/>
    <w:rsid w:val="00953789"/>
    <w:rsid w:val="009F306E"/>
    <w:rsid w:val="00A667C8"/>
    <w:rsid w:val="00AE4CBD"/>
    <w:rsid w:val="00B23283"/>
    <w:rsid w:val="00B27F4B"/>
    <w:rsid w:val="00B737AC"/>
    <w:rsid w:val="00BC2E24"/>
    <w:rsid w:val="00D535BF"/>
    <w:rsid w:val="00D7531D"/>
    <w:rsid w:val="00DC55DB"/>
    <w:rsid w:val="00DD5D4C"/>
    <w:rsid w:val="00E13F6B"/>
    <w:rsid w:val="00EA1714"/>
    <w:rsid w:val="00EE0613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E17D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2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65997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6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GRECKAYA404</dc:creator>
  <cp:lastModifiedBy>a</cp:lastModifiedBy>
  <cp:revision>14</cp:revision>
  <cp:lastPrinted>2021-07-29T09:08:00Z</cp:lastPrinted>
  <dcterms:created xsi:type="dcterms:W3CDTF">2021-07-28T04:49:00Z</dcterms:created>
  <dcterms:modified xsi:type="dcterms:W3CDTF">2021-07-29T09:18:00Z</dcterms:modified>
</cp:coreProperties>
</file>